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871" w:rsidRDefault="00E14871">
      <w:pPr>
        <w:pStyle w:val="Titolo"/>
        <w:spacing w:line="276" w:lineRule="auto"/>
        <w:rPr>
          <w:rFonts w:ascii="Comic Sans MS" w:hAnsi="Comic Sans MS" w:cs="Comic Sans MS"/>
          <w:sz w:val="22"/>
          <w:szCs w:val="22"/>
        </w:rPr>
      </w:pPr>
      <w:bookmarkStart w:id="0" w:name="_GoBack"/>
      <w:bookmarkEnd w:id="0"/>
      <w:r>
        <w:rPr>
          <w:rFonts w:ascii="Comic Sans MS" w:hAnsi="Comic Sans MS" w:cs="Comic Sans MS"/>
          <w:b w:val="0"/>
          <w:sz w:val="24"/>
          <w:szCs w:val="24"/>
        </w:rPr>
        <w:t>IC Jesi San Francesco A.S. 201</w:t>
      </w:r>
      <w:r w:rsidR="00C93D2F">
        <w:rPr>
          <w:rFonts w:ascii="Comic Sans MS" w:hAnsi="Comic Sans MS" w:cs="Comic Sans MS"/>
          <w:b w:val="0"/>
          <w:sz w:val="24"/>
          <w:szCs w:val="24"/>
        </w:rPr>
        <w:t>9</w:t>
      </w:r>
      <w:r>
        <w:rPr>
          <w:rFonts w:ascii="Comic Sans MS" w:hAnsi="Comic Sans MS" w:cs="Comic Sans MS"/>
          <w:b w:val="0"/>
          <w:sz w:val="24"/>
          <w:szCs w:val="24"/>
        </w:rPr>
        <w:t>/20</w:t>
      </w:r>
      <w:r w:rsidR="00C93D2F">
        <w:rPr>
          <w:rFonts w:ascii="Comic Sans MS" w:hAnsi="Comic Sans MS" w:cs="Comic Sans MS"/>
          <w:b w:val="0"/>
          <w:sz w:val="24"/>
          <w:szCs w:val="24"/>
        </w:rPr>
        <w:t>20</w:t>
      </w:r>
    </w:p>
    <w:p w:rsidR="00E14871" w:rsidRDefault="00E14871">
      <w:pPr>
        <w:pStyle w:val="Titolo"/>
        <w:rPr>
          <w:rFonts w:ascii="Comic Sans MS" w:hAnsi="Comic Sans MS" w:cs="Comic Sans MS"/>
          <w:sz w:val="22"/>
          <w:szCs w:val="22"/>
        </w:rPr>
      </w:pPr>
      <w:r>
        <w:rPr>
          <w:rFonts w:ascii="Comic Sans MS" w:hAnsi="Comic Sans MS" w:cs="Comic Sans MS"/>
          <w:sz w:val="22"/>
          <w:szCs w:val="22"/>
        </w:rPr>
        <w:t>SCHEDA Progetto POF</w:t>
      </w:r>
    </w:p>
    <w:tbl>
      <w:tblPr>
        <w:tblW w:w="0" w:type="auto"/>
        <w:tblInd w:w="-414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10347"/>
      </w:tblGrid>
      <w:tr w:rsidR="00E14871">
        <w:trPr>
          <w:trHeight w:val="360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Sezione 1 - Descrittiva</w:t>
            </w: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 w:rsidP="00C93D2F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1.1 Denominazione progetto</w:t>
            </w:r>
            <w:r w:rsidR="00A805EA"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 xml:space="preserve">: </w:t>
            </w:r>
          </w:p>
        </w:tc>
      </w:tr>
      <w:tr w:rsidR="00E14871">
        <w:trPr>
          <w:trHeight w:val="255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Indicare il nome e l’Area di intervento </w:t>
            </w:r>
            <w:r>
              <w:rPr>
                <w:rFonts w:ascii="Comic Sans MS" w:hAnsi="Comic Sans MS" w:cs="Comic Sans MS"/>
                <w:i/>
                <w:iCs/>
                <w:sz w:val="16"/>
                <w:szCs w:val="16"/>
              </w:rPr>
              <w:t>(socio-affettiva/linguistico-espressiva/antropologica/scientifico-tecnologica)</w:t>
            </w:r>
          </w:p>
        </w:tc>
      </w:tr>
      <w:tr w:rsidR="00E14871">
        <w:trPr>
          <w:trHeight w:val="255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 w:rsidP="00C93D2F">
            <w:pPr>
              <w:pStyle w:val="Standard"/>
            </w:pPr>
            <w:r>
              <w:rPr>
                <w:rFonts w:ascii="Comic Sans MS" w:hAnsi="Comic Sans MS" w:cs="Comic Sans MS"/>
                <w:sz w:val="22"/>
                <w:szCs w:val="22"/>
              </w:rPr>
              <w:t> </w:t>
            </w: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  <w:snapToGrid w:val="0"/>
              <w:rPr>
                <w:rFonts w:ascii="Comic Sans MS" w:eastAsia="Arial Unicode MS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1.2 Responsabile progetto</w:t>
            </w:r>
          </w:p>
        </w:tc>
      </w:tr>
      <w:tr w:rsidR="00E14871">
        <w:trPr>
          <w:trHeight w:val="255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E14871" w:rsidP="00C93D2F">
            <w:pPr>
              <w:pStyle w:val="Standard"/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Indicare il responsabile del progetto </w:t>
            </w:r>
          </w:p>
        </w:tc>
      </w:tr>
      <w:tr w:rsidR="00E14871">
        <w:trPr>
          <w:trHeight w:val="255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 w:rsidP="00C93D2F">
            <w:pPr>
              <w:pStyle w:val="Standard"/>
            </w:pPr>
            <w:r>
              <w:rPr>
                <w:rFonts w:ascii="Comic Sans MS" w:hAnsi="Comic Sans MS" w:cs="Comic Sans MS"/>
                <w:sz w:val="22"/>
                <w:szCs w:val="22"/>
              </w:rPr>
              <w:t> </w:t>
            </w: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  <w:snapToGrid w:val="0"/>
              <w:rPr>
                <w:rFonts w:ascii="Comic Sans MS" w:eastAsia="Arial Unicode MS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1.3 Obiettivi</w:t>
            </w:r>
          </w:p>
        </w:tc>
      </w:tr>
      <w:tr w:rsidR="00E14871">
        <w:trPr>
          <w:trHeight w:val="585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>
            <w:pPr>
              <w:pStyle w:val="Standard"/>
              <w:jc w:val="both"/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Descrivere gli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obiettivi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misurabili che si intendono perseguire, i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destinatari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a cui si rivolge, le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finalità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e le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metodologie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utilizzate. Illustrare eventuali rapporti con altre istituzioni.</w:t>
            </w:r>
          </w:p>
        </w:tc>
      </w:tr>
      <w:tr w:rsidR="00E14871">
        <w:trPr>
          <w:trHeight w:val="1134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E14871">
            <w:pPr>
              <w:pStyle w:val="Standard"/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Obiettivi:</w:t>
            </w:r>
          </w:p>
          <w:p w:rsidR="00AF7B09" w:rsidRPr="00C93D2F" w:rsidRDefault="00E14871">
            <w:pPr>
              <w:pStyle w:val="Standard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 xml:space="preserve">Destinatari: </w:t>
            </w:r>
          </w:p>
          <w:p w:rsidR="00C93D2F" w:rsidRDefault="00E14871" w:rsidP="00A72A59">
            <w:pPr>
              <w:pStyle w:val="Standard"/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Finalità:</w:t>
            </w:r>
          </w:p>
          <w:p w:rsidR="008C1E3F" w:rsidRPr="00336ADF" w:rsidRDefault="00E14871" w:rsidP="00C93D2F">
            <w:pPr>
              <w:pStyle w:val="Standard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Metodologie</w:t>
            </w: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</w:tcPr>
          <w:p w:rsidR="00E14871" w:rsidRDefault="00E14871">
            <w:pPr>
              <w:pStyle w:val="Standard"/>
              <w:snapToGrid w:val="0"/>
              <w:rPr>
                <w:rFonts w:ascii="Comic Sans MS" w:eastAsia="Arial Unicode MS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733AD6" w:rsidRDefault="00733AD6">
            <w:pPr>
              <w:pStyle w:val="Standard"/>
              <w:snapToGrid w:val="0"/>
              <w:rPr>
                <w:rFonts w:ascii="Comic Sans MS" w:hAnsi="Comic Sans MS" w:cs="Comic Sans MS"/>
                <w:b/>
                <w:bCs/>
                <w:sz w:val="22"/>
                <w:szCs w:val="22"/>
              </w:rPr>
            </w:pPr>
          </w:p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1.4 Durata</w:t>
            </w:r>
          </w:p>
        </w:tc>
      </w:tr>
      <w:tr w:rsidR="00E14871">
        <w:trPr>
          <w:trHeight w:val="486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>Descrivere l'arco temporale nel quale il progetto si attua,  illustrare le fasi operative individuando le attività da svolgere in un anno finanziario separatamente da quelle da svolgere in un altro.</w:t>
            </w:r>
          </w:p>
        </w:tc>
      </w:tr>
      <w:tr w:rsidR="00E14871">
        <w:trPr>
          <w:trHeight w:val="1134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E14871" w:rsidP="00C93D2F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FFFFF"/>
              <w:spacing w:after="0"/>
              <w:rPr>
                <w:rFonts w:ascii="Comic Sans MS" w:hAnsi="Comic Sans MS" w:cs="Comic Sans MS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</w:tcPr>
          <w:p w:rsidR="00E14871" w:rsidRDefault="00E14871">
            <w:pPr>
              <w:pStyle w:val="Standard"/>
              <w:snapToGrid w:val="0"/>
              <w:rPr>
                <w:rFonts w:ascii="Comic Sans MS" w:eastAsia="Arial Unicode MS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1.5 - Risorse umane</w:t>
            </w:r>
          </w:p>
        </w:tc>
      </w:tr>
      <w:tr w:rsidR="00E14871">
        <w:trPr>
          <w:trHeight w:val="765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>
            <w:pPr>
              <w:pStyle w:val="Standard"/>
              <w:jc w:val="both"/>
            </w:pP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Indicare i profili di riferimento dei docenti, dei non docenti e dei collaboratori esterni che si prevede di utilizzare. Indicare i </w:t>
            </w:r>
            <w:r>
              <w:rPr>
                <w:rFonts w:ascii="Comic Sans MS" w:hAnsi="Comic Sans MS" w:cs="Comic Sans MS"/>
                <w:b/>
                <w:i/>
                <w:iCs/>
                <w:sz w:val="22"/>
                <w:szCs w:val="22"/>
              </w:rPr>
              <w:t>nominativi</w:t>
            </w:r>
            <w:r>
              <w:rPr>
                <w:rFonts w:ascii="Comic Sans MS" w:hAnsi="Comic Sans MS" w:cs="Comic Sans MS"/>
                <w:i/>
                <w:iCs/>
                <w:sz w:val="22"/>
                <w:szCs w:val="22"/>
              </w:rPr>
              <w:t xml:space="preserve"> delle persone che ricopriranno ruoli rilevanti. Separare le utilizzazioni per anno finanziario.</w:t>
            </w:r>
          </w:p>
        </w:tc>
      </w:tr>
      <w:tr w:rsidR="00E14871">
        <w:trPr>
          <w:trHeight w:val="1134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E14871" w:rsidP="00B05670">
            <w:pPr>
              <w:pStyle w:val="Standard"/>
              <w:rPr>
                <w:rFonts w:ascii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hAnsi="Comic Sans MS" w:cs="Comic Sans MS"/>
                <w:b/>
                <w:sz w:val="22"/>
                <w:szCs w:val="22"/>
              </w:rPr>
              <w:t xml:space="preserve">finanziato da: </w:t>
            </w:r>
          </w:p>
          <w:p w:rsidR="00C93D2F" w:rsidRDefault="00C93D2F" w:rsidP="00B05670">
            <w:pPr>
              <w:pStyle w:val="Standard"/>
              <w:rPr>
                <w:rFonts w:ascii="Comic Sans MS" w:hAnsi="Comic Sans MS" w:cs="Comic Sans MS"/>
                <w:b/>
                <w:sz w:val="22"/>
                <w:szCs w:val="22"/>
              </w:rPr>
            </w:pPr>
          </w:p>
          <w:p w:rsidR="00C93D2F" w:rsidRDefault="00C93D2F" w:rsidP="00B05670">
            <w:pPr>
              <w:pStyle w:val="Standard"/>
            </w:pPr>
          </w:p>
        </w:tc>
      </w:tr>
      <w:tr w:rsidR="00E14871">
        <w:trPr>
          <w:trHeight w:val="240"/>
        </w:trPr>
        <w:tc>
          <w:tcPr>
            <w:tcW w:w="10347" w:type="dxa"/>
            <w:shd w:val="clear" w:color="auto" w:fill="auto"/>
          </w:tcPr>
          <w:p w:rsidR="00E14871" w:rsidRDefault="00E14871">
            <w:pPr>
              <w:pStyle w:val="Standard"/>
              <w:snapToGrid w:val="0"/>
              <w:rPr>
                <w:rFonts w:ascii="Comic Sans MS" w:eastAsia="Arial Unicode MS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Standard"/>
            </w:pPr>
            <w:r>
              <w:rPr>
                <w:rFonts w:ascii="Comic Sans MS" w:hAnsi="Comic Sans MS" w:cs="Comic Sans MS"/>
                <w:b/>
                <w:bCs/>
                <w:sz w:val="22"/>
                <w:szCs w:val="22"/>
              </w:rPr>
              <w:t>1.6 - Beni e servizi</w:t>
            </w:r>
          </w:p>
        </w:tc>
      </w:tr>
      <w:tr w:rsidR="00E14871">
        <w:trPr>
          <w:trHeight w:val="510"/>
        </w:trPr>
        <w:tc>
          <w:tcPr>
            <w:tcW w:w="1034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E14871" w:rsidRDefault="00E14871">
            <w:pPr>
              <w:pStyle w:val="Standard"/>
              <w:jc w:val="both"/>
            </w:pPr>
            <w:r>
              <w:rPr>
                <w:rFonts w:ascii="Comic Sans MS" w:hAnsi="Comic Sans MS" w:cs="Comic Sans MS"/>
                <w:sz w:val="22"/>
                <w:szCs w:val="22"/>
              </w:rPr>
              <w:t>Indicare le risorse logistiche ed organizzative che si prevede di utilizzare per la realizzazione. Separare gli acquisti da effettuare per anno finanziario</w:t>
            </w:r>
          </w:p>
        </w:tc>
      </w:tr>
      <w:tr w:rsidR="00E14871">
        <w:trPr>
          <w:trHeight w:val="1134"/>
        </w:trPr>
        <w:tc>
          <w:tcPr>
            <w:tcW w:w="10347" w:type="dxa"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bottom"/>
          </w:tcPr>
          <w:p w:rsidR="00E14871" w:rsidRDefault="00C93D2F" w:rsidP="00C93D2F">
            <w:pPr>
              <w:pStyle w:val="Standard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Cost</w:t>
            </w:r>
            <w:r w:rsidR="00512EE7">
              <w:rPr>
                <w:rFonts w:ascii="Comic Sans MS" w:hAnsi="Comic Sans MS" w:cs="Comic Sans MS"/>
                <w:sz w:val="22"/>
                <w:szCs w:val="22"/>
              </w:rPr>
              <w:t>i beni e servizi:</w:t>
            </w:r>
            <w:r w:rsidR="00C5405C">
              <w:rPr>
                <w:rFonts w:ascii="Comic Sans MS" w:hAnsi="Comic Sans MS" w:cs="Comic Sans MS"/>
                <w:sz w:val="22"/>
                <w:szCs w:val="22"/>
              </w:rPr>
              <w:t>.</w:t>
            </w:r>
          </w:p>
          <w:p w:rsidR="00C93D2F" w:rsidRDefault="00C93D2F" w:rsidP="00C93D2F">
            <w:pPr>
              <w:pStyle w:val="Standard"/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C93D2F">
            <w:pPr>
              <w:pStyle w:val="font5"/>
              <w:spacing w:before="120" w:after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Data </w:t>
            </w:r>
          </w:p>
          <w:p w:rsidR="00E14871" w:rsidRDefault="00E14871">
            <w:pPr>
              <w:pStyle w:val="font5"/>
              <w:spacing w:before="0" w:after="0"/>
              <w:jc w:val="right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                                 IL RESPONSABILE DEL PROGETTO</w:t>
            </w:r>
          </w:p>
          <w:p w:rsidR="00E14871" w:rsidRDefault="00E14871" w:rsidP="00C93D2F">
            <w:pPr>
              <w:pStyle w:val="font5"/>
              <w:spacing w:before="0" w:after="0"/>
              <w:rPr>
                <w:rFonts w:ascii="Comic Sans MS" w:hAnsi="Comic Sans MS" w:cs="Comic Sans MS"/>
                <w:sz w:val="22"/>
                <w:szCs w:val="22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5741FE">
              <w:rPr>
                <w:rFonts w:ascii="Comic Sans MS" w:hAnsi="Comic Sans MS" w:cs="Comic Sans MS"/>
                <w:sz w:val="22"/>
                <w:szCs w:val="22"/>
              </w:rPr>
              <w:t xml:space="preserve">               </w:t>
            </w:r>
          </w:p>
          <w:p w:rsidR="00E14871" w:rsidRDefault="00E14871">
            <w:pPr>
              <w:pStyle w:val="font5"/>
              <w:spacing w:before="120" w:after="0"/>
              <w:rPr>
                <w:rFonts w:ascii="Comic Sans MS" w:eastAsia="Times New Roman" w:hAnsi="Comic Sans MS" w:cs="Comic Sans MS"/>
                <w:sz w:val="22"/>
                <w:szCs w:val="2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font5"/>
              <w:snapToGrid w:val="0"/>
              <w:spacing w:before="120" w:after="0"/>
              <w:rPr>
                <w:rFonts w:ascii="Comic Sans MS" w:eastAsia="Times New Roman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font5"/>
              <w:snapToGrid w:val="0"/>
              <w:spacing w:before="120" w:after="0"/>
              <w:rPr>
                <w:rFonts w:ascii="Comic Sans MS" w:eastAsia="Times New Roman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font5"/>
              <w:snapToGrid w:val="0"/>
              <w:spacing w:before="120" w:after="0"/>
              <w:rPr>
                <w:rFonts w:ascii="Comic Sans MS" w:eastAsia="Times New Roman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font5"/>
              <w:snapToGrid w:val="0"/>
              <w:spacing w:before="120" w:after="0"/>
              <w:rPr>
                <w:rFonts w:ascii="Comic Sans MS" w:eastAsia="Times New Roman" w:hAnsi="Comic Sans MS" w:cs="Comic Sans MS"/>
                <w:sz w:val="12"/>
                <w:szCs w:val="12"/>
              </w:rPr>
            </w:pPr>
          </w:p>
        </w:tc>
      </w:tr>
      <w:tr w:rsidR="00E14871">
        <w:trPr>
          <w:trHeight w:val="255"/>
        </w:trPr>
        <w:tc>
          <w:tcPr>
            <w:tcW w:w="10347" w:type="dxa"/>
            <w:shd w:val="clear" w:color="auto" w:fill="auto"/>
            <w:vAlign w:val="bottom"/>
          </w:tcPr>
          <w:p w:rsidR="00E14871" w:rsidRDefault="00E14871">
            <w:pPr>
              <w:pStyle w:val="font5"/>
              <w:snapToGrid w:val="0"/>
              <w:spacing w:before="120" w:after="0"/>
              <w:rPr>
                <w:rFonts w:ascii="Comic Sans MS" w:eastAsia="Times New Roman" w:hAnsi="Comic Sans MS" w:cs="Comic Sans MS"/>
                <w:sz w:val="12"/>
                <w:szCs w:val="12"/>
              </w:rPr>
            </w:pPr>
          </w:p>
        </w:tc>
      </w:tr>
    </w:tbl>
    <w:p w:rsidR="00E14871" w:rsidRDefault="00E14871">
      <w:pPr>
        <w:pStyle w:val="Standard"/>
        <w:rPr>
          <w:rFonts w:ascii="Comic Sans MS" w:hAnsi="Comic Sans MS" w:cs="Comic Sans MS"/>
          <w:sz w:val="22"/>
          <w:szCs w:val="22"/>
        </w:rPr>
      </w:pPr>
    </w:p>
    <w:p w:rsidR="00E14871" w:rsidRDefault="00E14871">
      <w:pPr>
        <w:pStyle w:val="Standard"/>
      </w:pPr>
    </w:p>
    <w:sectPr w:rsidR="00E14871" w:rsidSect="00996346">
      <w:pgSz w:w="11906" w:h="16838"/>
      <w:pgMar w:top="567" w:right="1134" w:bottom="567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90A51C7"/>
    <w:multiLevelType w:val="hybridMultilevel"/>
    <w:tmpl w:val="EDAC5FE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9C4"/>
    <w:multiLevelType w:val="hybridMultilevel"/>
    <w:tmpl w:val="92822D42"/>
    <w:lvl w:ilvl="0" w:tplc="0410000D">
      <w:start w:val="1"/>
      <w:numFmt w:val="bullet"/>
      <w:lvlText w:val=""/>
      <w:lvlJc w:val="left"/>
      <w:pPr>
        <w:ind w:left="1529" w:hanging="360"/>
      </w:pPr>
      <w:rPr>
        <w:rFonts w:ascii="Wingdings" w:hAnsi="Wingdings" w:hint="default"/>
      </w:rPr>
    </w:lvl>
    <w:lvl w:ilvl="1" w:tplc="A60A78DA">
      <w:numFmt w:val="bullet"/>
      <w:lvlText w:val="-"/>
      <w:lvlJc w:val="left"/>
      <w:pPr>
        <w:ind w:left="2249" w:hanging="360"/>
      </w:pPr>
      <w:rPr>
        <w:rFonts w:ascii="Comic Sans MS" w:eastAsia="Times New Roman" w:hAnsi="Comic Sans MS" w:cs="Comic Sans MS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9" w:hanging="360"/>
      </w:pPr>
      <w:rPr>
        <w:rFonts w:ascii="Wingdings" w:hAnsi="Wingdings" w:hint="default"/>
      </w:rPr>
    </w:lvl>
  </w:abstractNum>
  <w:abstractNum w:abstractNumId="4">
    <w:nsid w:val="57B214EC"/>
    <w:multiLevelType w:val="hybridMultilevel"/>
    <w:tmpl w:val="88A0E3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/>
  <w:rsids>
    <w:rsidRoot w:val="00B05670"/>
    <w:rsid w:val="00033B60"/>
    <w:rsid w:val="00073A58"/>
    <w:rsid w:val="00073B39"/>
    <w:rsid w:val="00111433"/>
    <w:rsid w:val="00141912"/>
    <w:rsid w:val="00170604"/>
    <w:rsid w:val="001C302E"/>
    <w:rsid w:val="001F14A3"/>
    <w:rsid w:val="0020284B"/>
    <w:rsid w:val="00213B94"/>
    <w:rsid w:val="00213BF2"/>
    <w:rsid w:val="002166C8"/>
    <w:rsid w:val="00286829"/>
    <w:rsid w:val="002A20C1"/>
    <w:rsid w:val="002B2F7B"/>
    <w:rsid w:val="002D4265"/>
    <w:rsid w:val="002E6F69"/>
    <w:rsid w:val="002E774C"/>
    <w:rsid w:val="00303515"/>
    <w:rsid w:val="00336ADF"/>
    <w:rsid w:val="0034390D"/>
    <w:rsid w:val="00361D46"/>
    <w:rsid w:val="003632E2"/>
    <w:rsid w:val="0038174F"/>
    <w:rsid w:val="003F5B9F"/>
    <w:rsid w:val="004116D4"/>
    <w:rsid w:val="004A4CC1"/>
    <w:rsid w:val="004B5D21"/>
    <w:rsid w:val="004F7809"/>
    <w:rsid w:val="0050565D"/>
    <w:rsid w:val="00512EE7"/>
    <w:rsid w:val="00540C3C"/>
    <w:rsid w:val="00567230"/>
    <w:rsid w:val="005741FE"/>
    <w:rsid w:val="00593432"/>
    <w:rsid w:val="00610C58"/>
    <w:rsid w:val="006404C8"/>
    <w:rsid w:val="00647B26"/>
    <w:rsid w:val="00667624"/>
    <w:rsid w:val="006757F4"/>
    <w:rsid w:val="00685320"/>
    <w:rsid w:val="00686CB9"/>
    <w:rsid w:val="006C24DC"/>
    <w:rsid w:val="006C7D71"/>
    <w:rsid w:val="006D5B3F"/>
    <w:rsid w:val="00716B26"/>
    <w:rsid w:val="00731FA8"/>
    <w:rsid w:val="00733AD6"/>
    <w:rsid w:val="0073472E"/>
    <w:rsid w:val="007D6974"/>
    <w:rsid w:val="007F6A8F"/>
    <w:rsid w:val="00855253"/>
    <w:rsid w:val="008662C5"/>
    <w:rsid w:val="00867F50"/>
    <w:rsid w:val="008A189C"/>
    <w:rsid w:val="008B4C8F"/>
    <w:rsid w:val="008C1E3F"/>
    <w:rsid w:val="00906BB1"/>
    <w:rsid w:val="009103E7"/>
    <w:rsid w:val="00927F4C"/>
    <w:rsid w:val="00937404"/>
    <w:rsid w:val="00961C55"/>
    <w:rsid w:val="00967244"/>
    <w:rsid w:val="00985B23"/>
    <w:rsid w:val="00996346"/>
    <w:rsid w:val="009A43D5"/>
    <w:rsid w:val="009B7C4A"/>
    <w:rsid w:val="00A340A5"/>
    <w:rsid w:val="00A60071"/>
    <w:rsid w:val="00A72A59"/>
    <w:rsid w:val="00A805EA"/>
    <w:rsid w:val="00A9714D"/>
    <w:rsid w:val="00AA6FC2"/>
    <w:rsid w:val="00AC37DD"/>
    <w:rsid w:val="00AC53D3"/>
    <w:rsid w:val="00AE44FD"/>
    <w:rsid w:val="00AF7B09"/>
    <w:rsid w:val="00B05670"/>
    <w:rsid w:val="00B50703"/>
    <w:rsid w:val="00B53A28"/>
    <w:rsid w:val="00B55ACE"/>
    <w:rsid w:val="00B63E67"/>
    <w:rsid w:val="00B725EA"/>
    <w:rsid w:val="00BA55B5"/>
    <w:rsid w:val="00BB5D62"/>
    <w:rsid w:val="00BC377A"/>
    <w:rsid w:val="00BD5E12"/>
    <w:rsid w:val="00C008C6"/>
    <w:rsid w:val="00C304C8"/>
    <w:rsid w:val="00C5405C"/>
    <w:rsid w:val="00C72517"/>
    <w:rsid w:val="00C84D17"/>
    <w:rsid w:val="00C92610"/>
    <w:rsid w:val="00C93D2F"/>
    <w:rsid w:val="00CE71C6"/>
    <w:rsid w:val="00D364B0"/>
    <w:rsid w:val="00D4232D"/>
    <w:rsid w:val="00D6411B"/>
    <w:rsid w:val="00D64680"/>
    <w:rsid w:val="00D7613B"/>
    <w:rsid w:val="00D83931"/>
    <w:rsid w:val="00D96CBD"/>
    <w:rsid w:val="00E141D0"/>
    <w:rsid w:val="00E14871"/>
    <w:rsid w:val="00E23736"/>
    <w:rsid w:val="00E2540E"/>
    <w:rsid w:val="00E71DF0"/>
    <w:rsid w:val="00E75E0E"/>
    <w:rsid w:val="00E919C3"/>
    <w:rsid w:val="00EC7DFE"/>
    <w:rsid w:val="00EE2649"/>
    <w:rsid w:val="00EE2D09"/>
    <w:rsid w:val="00EF6E7A"/>
    <w:rsid w:val="00FA6AC1"/>
    <w:rsid w:val="00FA7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6346"/>
    <w:pPr>
      <w:widowControl w:val="0"/>
      <w:suppressAutoHyphens/>
      <w:spacing w:after="200" w:line="276" w:lineRule="auto"/>
      <w:textAlignment w:val="baseline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996346"/>
    <w:rPr>
      <w:rFonts w:ascii="Wingdings" w:hAnsi="Wingdings" w:cs="Wingdings"/>
    </w:rPr>
  </w:style>
  <w:style w:type="character" w:customStyle="1" w:styleId="WW8Num2z0">
    <w:name w:val="WW8Num2z0"/>
    <w:rsid w:val="00996346"/>
  </w:style>
  <w:style w:type="character" w:customStyle="1" w:styleId="WW8Num2z1">
    <w:name w:val="WW8Num2z1"/>
    <w:rsid w:val="00996346"/>
  </w:style>
  <w:style w:type="character" w:customStyle="1" w:styleId="WW8Num2z2">
    <w:name w:val="WW8Num2z2"/>
    <w:rsid w:val="00996346"/>
  </w:style>
  <w:style w:type="character" w:customStyle="1" w:styleId="WW8Num2z3">
    <w:name w:val="WW8Num2z3"/>
    <w:rsid w:val="00996346"/>
  </w:style>
  <w:style w:type="character" w:customStyle="1" w:styleId="WW8Num2z4">
    <w:name w:val="WW8Num2z4"/>
    <w:rsid w:val="00996346"/>
  </w:style>
  <w:style w:type="character" w:customStyle="1" w:styleId="WW8Num2z5">
    <w:name w:val="WW8Num2z5"/>
    <w:rsid w:val="00996346"/>
  </w:style>
  <w:style w:type="character" w:customStyle="1" w:styleId="WW8Num2z6">
    <w:name w:val="WW8Num2z6"/>
    <w:rsid w:val="00996346"/>
  </w:style>
  <w:style w:type="character" w:customStyle="1" w:styleId="WW8Num2z7">
    <w:name w:val="WW8Num2z7"/>
    <w:rsid w:val="00996346"/>
  </w:style>
  <w:style w:type="character" w:customStyle="1" w:styleId="WW8Num2z8">
    <w:name w:val="WW8Num2z8"/>
    <w:rsid w:val="00996346"/>
  </w:style>
  <w:style w:type="character" w:customStyle="1" w:styleId="WW8Num1z1">
    <w:name w:val="WW8Num1z1"/>
    <w:rsid w:val="00996346"/>
    <w:rPr>
      <w:rFonts w:ascii="Courier New" w:hAnsi="Courier New" w:cs="Symbol"/>
    </w:rPr>
  </w:style>
  <w:style w:type="character" w:customStyle="1" w:styleId="WW8Num1z3">
    <w:name w:val="WW8Num1z3"/>
    <w:rsid w:val="00996346"/>
    <w:rPr>
      <w:rFonts w:ascii="Symbol" w:hAnsi="Symbol" w:cs="Symbol"/>
    </w:rPr>
  </w:style>
  <w:style w:type="character" w:customStyle="1" w:styleId="Carpredefinitoparagrafo1">
    <w:name w:val="Car. predefinito paragrafo1"/>
    <w:rsid w:val="00996346"/>
  </w:style>
  <w:style w:type="character" w:customStyle="1" w:styleId="TitoloCarattere">
    <w:name w:val="Titolo Carattere"/>
    <w:rsid w:val="00996346"/>
    <w:rPr>
      <w:rFonts w:ascii="Garamond" w:eastAsia="Times New Roman" w:hAnsi="Garamond" w:cs="Times New Roman"/>
      <w:b/>
      <w:sz w:val="26"/>
      <w:szCs w:val="20"/>
    </w:rPr>
  </w:style>
  <w:style w:type="character" w:customStyle="1" w:styleId="SottotitoloCarattere">
    <w:name w:val="Sottotitolo Carattere"/>
    <w:rsid w:val="0099634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ListLabel1">
    <w:name w:val="ListLabel 1"/>
    <w:rsid w:val="00996346"/>
    <w:rPr>
      <w:rFonts w:cs="Symbol"/>
    </w:rPr>
  </w:style>
  <w:style w:type="character" w:customStyle="1" w:styleId="WW8Num3z0">
    <w:name w:val="WW8Num3z0"/>
    <w:rsid w:val="00996346"/>
    <w:rPr>
      <w:rFonts w:ascii="Symbol" w:hAnsi="Symbol" w:cs="Symbol" w:hint="default"/>
    </w:rPr>
  </w:style>
  <w:style w:type="character" w:customStyle="1" w:styleId="WW8Num3z1">
    <w:name w:val="WW8Num3z1"/>
    <w:rsid w:val="00996346"/>
    <w:rPr>
      <w:rFonts w:ascii="Courier New" w:hAnsi="Courier New" w:cs="Courier New" w:hint="default"/>
    </w:rPr>
  </w:style>
  <w:style w:type="character" w:customStyle="1" w:styleId="WW8Num3z2">
    <w:name w:val="WW8Num3z2"/>
    <w:rsid w:val="00996346"/>
    <w:rPr>
      <w:rFonts w:ascii="Wingdings" w:hAnsi="Wingdings" w:cs="Wingdings" w:hint="default"/>
    </w:rPr>
  </w:style>
  <w:style w:type="paragraph" w:customStyle="1" w:styleId="Intestazione1">
    <w:name w:val="Intestazione1"/>
    <w:basedOn w:val="Normale"/>
    <w:next w:val="Corpodeltesto1"/>
    <w:rsid w:val="00996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1">
    <w:name w:val="Corpo del testo1"/>
    <w:basedOn w:val="Normale"/>
    <w:rsid w:val="00996346"/>
    <w:pPr>
      <w:spacing w:after="120"/>
    </w:pPr>
  </w:style>
  <w:style w:type="paragraph" w:styleId="Elenco">
    <w:name w:val="List"/>
    <w:basedOn w:val="Textbody"/>
    <w:rsid w:val="00996346"/>
    <w:rPr>
      <w:rFonts w:cs="Tahoma"/>
    </w:rPr>
  </w:style>
  <w:style w:type="paragraph" w:customStyle="1" w:styleId="Didascalia1">
    <w:name w:val="Didascalia1"/>
    <w:basedOn w:val="Standard"/>
    <w:rsid w:val="00996346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996346"/>
    <w:pPr>
      <w:suppressLineNumbers/>
    </w:pPr>
    <w:rPr>
      <w:rFonts w:cs="Mangal"/>
    </w:rPr>
  </w:style>
  <w:style w:type="paragraph" w:customStyle="1" w:styleId="Standard">
    <w:name w:val="Standard"/>
    <w:rsid w:val="00996346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Textbody">
    <w:name w:val="Text body"/>
    <w:basedOn w:val="Standard"/>
    <w:rsid w:val="00996346"/>
    <w:pPr>
      <w:spacing w:after="120"/>
    </w:pPr>
  </w:style>
  <w:style w:type="paragraph" w:customStyle="1" w:styleId="Heading">
    <w:name w:val="Heading"/>
    <w:basedOn w:val="Standard"/>
    <w:next w:val="Textbody"/>
    <w:rsid w:val="0099634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Index">
    <w:name w:val="Index"/>
    <w:basedOn w:val="Standard"/>
    <w:rsid w:val="00996346"/>
    <w:pPr>
      <w:suppressLineNumbers/>
    </w:pPr>
    <w:rPr>
      <w:rFonts w:cs="Tahoma"/>
    </w:rPr>
  </w:style>
  <w:style w:type="paragraph" w:styleId="Titolo">
    <w:name w:val="Title"/>
    <w:next w:val="Sottotitolo"/>
    <w:qFormat/>
    <w:rsid w:val="00996346"/>
    <w:pPr>
      <w:widowControl w:val="0"/>
      <w:tabs>
        <w:tab w:val="right" w:pos="9000"/>
      </w:tabs>
      <w:suppressAutoHyphens/>
      <w:overflowPunct w:val="0"/>
      <w:spacing w:after="200" w:line="360" w:lineRule="auto"/>
      <w:jc w:val="center"/>
      <w:textAlignment w:val="baseline"/>
    </w:pPr>
    <w:rPr>
      <w:rFonts w:ascii="Garamond" w:eastAsia="Lucida Sans Unicode" w:hAnsi="Garamond" w:cs="Garamond"/>
      <w:b/>
      <w:bCs/>
      <w:kern w:val="1"/>
      <w:sz w:val="26"/>
      <w:lang w:eastAsia="ar-SA"/>
    </w:rPr>
  </w:style>
  <w:style w:type="paragraph" w:styleId="Sottotitolo">
    <w:name w:val="Subtitle"/>
    <w:next w:val="Textbody"/>
    <w:qFormat/>
    <w:rsid w:val="00996346"/>
    <w:pPr>
      <w:widowControl w:val="0"/>
      <w:suppressAutoHyphens/>
      <w:spacing w:after="200" w:line="276" w:lineRule="auto"/>
      <w:jc w:val="center"/>
      <w:textAlignment w:val="baseline"/>
    </w:pPr>
    <w:rPr>
      <w:rFonts w:ascii="Cambria" w:eastAsia="Lucida Sans Unicode" w:hAnsi="Cambria" w:cs="Cambria"/>
      <w:i/>
      <w:iCs/>
      <w:color w:val="4F81BD"/>
      <w:spacing w:val="15"/>
      <w:kern w:val="1"/>
      <w:sz w:val="28"/>
      <w:szCs w:val="28"/>
      <w:lang w:eastAsia="ar-SA"/>
    </w:rPr>
  </w:style>
  <w:style w:type="paragraph" w:customStyle="1" w:styleId="font5">
    <w:name w:val="font5"/>
    <w:rsid w:val="00996346"/>
    <w:pPr>
      <w:widowControl w:val="0"/>
      <w:suppressAutoHyphens/>
      <w:spacing w:before="280" w:after="280" w:line="276" w:lineRule="auto"/>
      <w:textAlignment w:val="baseline"/>
    </w:pPr>
    <w:rPr>
      <w:rFonts w:ascii="Arial" w:eastAsia="Arial Unicode MS" w:hAnsi="Arial" w:cs="Arial"/>
      <w:kern w:val="1"/>
      <w:lang w:eastAsia="ar-SA"/>
    </w:rPr>
  </w:style>
  <w:style w:type="paragraph" w:customStyle="1" w:styleId="TableContents">
    <w:name w:val="Table Contents"/>
    <w:basedOn w:val="Standard"/>
    <w:rsid w:val="00996346"/>
    <w:pPr>
      <w:suppressLineNumbers/>
    </w:pPr>
  </w:style>
  <w:style w:type="paragraph" w:customStyle="1" w:styleId="Contenutotabella">
    <w:name w:val="Contenuto tabella"/>
    <w:basedOn w:val="Normale"/>
    <w:rsid w:val="00996346"/>
    <w:pPr>
      <w:suppressLineNumbers/>
    </w:pPr>
  </w:style>
  <w:style w:type="paragraph" w:customStyle="1" w:styleId="Intestazionetabella">
    <w:name w:val="Intestazione tabella"/>
    <w:basedOn w:val="Contenutotabella"/>
    <w:rsid w:val="00996346"/>
    <w:pPr>
      <w:jc w:val="center"/>
    </w:pPr>
    <w:rPr>
      <w:b/>
      <w:bCs/>
    </w:rPr>
  </w:style>
  <w:style w:type="paragraph" w:styleId="Paragrafoelenco">
    <w:name w:val="List Paragraph"/>
    <w:basedOn w:val="Normale"/>
    <w:qFormat/>
    <w:rsid w:val="00996346"/>
    <w:pPr>
      <w:ind w:left="720"/>
    </w:pPr>
    <w:rPr>
      <w:rFonts w:eastAsia="Times New Roman" w:cs="Calibri"/>
    </w:rPr>
  </w:style>
  <w:style w:type="character" w:styleId="Collegamentoipertestuale">
    <w:name w:val="Hyperlink"/>
    <w:basedOn w:val="Carpredefinitoparagrafo"/>
    <w:uiPriority w:val="99"/>
    <w:unhideWhenUsed/>
    <w:rsid w:val="00906BB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906BB1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Antonio Dembech</cp:lastModifiedBy>
  <cp:revision>3</cp:revision>
  <cp:lastPrinted>2019-10-21T10:34:00Z</cp:lastPrinted>
  <dcterms:created xsi:type="dcterms:W3CDTF">2019-10-21T10:22:00Z</dcterms:created>
  <dcterms:modified xsi:type="dcterms:W3CDTF">2019-10-21T10:34:00Z</dcterms:modified>
</cp:coreProperties>
</file>